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TIPOLOGIA DI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ALCUNI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PRODOTTI SIDERURGICI: </w:t>
      </w:r>
    </w:p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7207 - SEMIPRODOTTI: </w:t>
      </w:r>
      <w:r>
        <w:rPr>
          <w:rFonts w:ascii="Arial" w:hAnsi="Arial" w:cs="Arial"/>
          <w:color w:val="auto"/>
          <w:sz w:val="20"/>
          <w:szCs w:val="20"/>
        </w:rPr>
        <w:t xml:space="preserve">prodotti grezzi ottenuti da un processo di trasformazione dei lingotti o direttamente dalla colata continua (colata di acciaio liquido in una lingottiera con sezione pari a quella del semiprodotto da fabbricare).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Bramme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- dalla loro laminazione a caldo si ottengono coils e lamiere. Blumi e billette - dalla loro laminazione a caldo si ottengono barre, travi, altri profilati e tubi senza saldatura. </w:t>
      </w:r>
    </w:p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7208 - COILS E LAMIERE A CALDO: </w:t>
      </w:r>
      <w:r>
        <w:rPr>
          <w:rFonts w:ascii="Arial" w:hAnsi="Arial" w:cs="Arial"/>
          <w:color w:val="auto"/>
          <w:sz w:val="20"/>
          <w:szCs w:val="20"/>
        </w:rPr>
        <w:t xml:space="preserve">prodotti piatti di acciaio non legato, di larghezza = &gt; a 600 mm, ottenuti da un processo di lavorazione a caldo (temperatura &gt; a 700° C). </w:t>
      </w:r>
    </w:p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7209 - COILS E LAMIERE A FREDDO: </w:t>
      </w:r>
      <w:r>
        <w:rPr>
          <w:rFonts w:ascii="Arial" w:hAnsi="Arial" w:cs="Arial"/>
          <w:color w:val="auto"/>
          <w:sz w:val="20"/>
          <w:szCs w:val="20"/>
        </w:rPr>
        <w:t xml:space="preserve">prodotti piatti di acciaio non legato, di larghezza =&gt; a 600 mm, ottenuti da un processo di lavorazione a freddo (temperatura &lt; a 700° C) di un prodotto a caldo. </w:t>
      </w:r>
    </w:p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7210 - PRODOTTI RIVESTITI: </w:t>
      </w:r>
      <w:r>
        <w:rPr>
          <w:rFonts w:ascii="Arial" w:hAnsi="Arial" w:cs="Arial"/>
          <w:color w:val="auto"/>
          <w:sz w:val="20"/>
          <w:szCs w:val="20"/>
        </w:rPr>
        <w:t xml:space="preserve">prodotti piatti di acciaio non legato, di larghezza =&gt; a 600 mm, protetti dall’ossidazione ambientale con rivestimenti metallici (zinco, stagno, alluminio, ecc.) o plastici. </w:t>
      </w:r>
    </w:p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7211 - NASTRI STRETTI A CALDO/FREDDO: </w:t>
      </w:r>
      <w:r>
        <w:rPr>
          <w:rFonts w:ascii="Arial" w:hAnsi="Arial" w:cs="Arial"/>
          <w:color w:val="auto"/>
          <w:sz w:val="20"/>
          <w:szCs w:val="20"/>
        </w:rPr>
        <w:t xml:space="preserve">prodotti piatti di acciaio non legato di larghezza &lt; a 600 mm. </w:t>
      </w:r>
    </w:p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7212 - NASTRI STRETTI RIVESTITI: </w:t>
      </w:r>
      <w:r>
        <w:rPr>
          <w:rFonts w:ascii="Arial" w:hAnsi="Arial" w:cs="Arial"/>
          <w:color w:val="auto"/>
          <w:sz w:val="20"/>
          <w:szCs w:val="20"/>
        </w:rPr>
        <w:t xml:space="preserve">prodotti piatti di acciaio non legato di larghezza &lt; a 600 mm, rivestiti (vedi 7210). </w:t>
      </w:r>
    </w:p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7213 - VERGELLA: </w:t>
      </w:r>
      <w:r>
        <w:rPr>
          <w:rFonts w:ascii="Arial" w:hAnsi="Arial" w:cs="Arial"/>
          <w:color w:val="auto"/>
          <w:sz w:val="20"/>
          <w:szCs w:val="20"/>
        </w:rPr>
        <w:t xml:space="preserve">prodotti lunghi di acciaio non legato ottenuti dalla laminazione a caldo o dalla trafilatura di semilavorati (blumi), avvolti a caldo in matasse a spire non ordinate. </w:t>
      </w:r>
    </w:p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7214 - 7215 - BARRE A CALDO: </w:t>
      </w:r>
      <w:r>
        <w:rPr>
          <w:rFonts w:ascii="Arial" w:hAnsi="Arial" w:cs="Arial"/>
          <w:color w:val="auto"/>
          <w:sz w:val="20"/>
          <w:szCs w:val="20"/>
        </w:rPr>
        <w:t xml:space="preserve">prodotti lunghi di acciaio non legato forniti in barre diritte aventi sezione trasversale piena e costante a forma di cerchio, segmento circolare, ovale, quadrato, rettangolo, triangolo o di altro poligono. Possono avere dentellature, collarini, cavità, rilievi ottenuti durante la laminazione a caldo (tondo cemento armato). </w:t>
      </w:r>
    </w:p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7216 - PROFILATI: </w:t>
      </w:r>
      <w:r>
        <w:rPr>
          <w:rFonts w:ascii="Arial" w:hAnsi="Arial" w:cs="Arial"/>
          <w:color w:val="auto"/>
          <w:sz w:val="20"/>
          <w:szCs w:val="20"/>
        </w:rPr>
        <w:t xml:space="preserve">prodotti laminati a caldo in barre diritte, la cui sezione retta ricorda quella delle lettere I, H, U, L, T ed altri profili. </w:t>
      </w:r>
    </w:p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7218 7219-7220-7221- 7222 - ACCIAI INOSSIDABILI: </w:t>
      </w:r>
      <w:r>
        <w:rPr>
          <w:rFonts w:ascii="Arial" w:hAnsi="Arial" w:cs="Arial"/>
          <w:color w:val="auto"/>
          <w:sz w:val="20"/>
          <w:szCs w:val="20"/>
        </w:rPr>
        <w:t xml:space="preserve">prodotti piatti e lunghi di acciaio inossidabile (elevata resistenza alla corrosione, specie in ambienti ossidanti; il loro elemento di lega fondamentale è il cromo). </w:t>
      </w:r>
    </w:p>
    <w:p w:rsidR="00500673" w:rsidRDefault="00500673" w:rsidP="0050067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7223 – FILI DI ACCIAI INOSSIDABILI </w:t>
      </w:r>
    </w:p>
    <w:p w:rsidR="00500673" w:rsidRDefault="00500673" w:rsidP="0050067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7224 - 7225 - 7226- 7227- 7228 - ALTRI ACCIAI SPECIALI: </w:t>
      </w:r>
      <w:r>
        <w:rPr>
          <w:rFonts w:ascii="Arial" w:hAnsi="Arial" w:cs="Arial"/>
          <w:color w:val="auto"/>
          <w:sz w:val="20"/>
          <w:szCs w:val="20"/>
        </w:rPr>
        <w:t xml:space="preserve">prodotti piatti e lunghi di altri acciai speciali. </w:t>
      </w:r>
    </w:p>
    <w:p w:rsidR="00500673" w:rsidRDefault="00500673" w:rsidP="0050067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7301 1000 - PALANCOLE </w:t>
      </w:r>
    </w:p>
    <w:p w:rsidR="00500673" w:rsidRDefault="00500673" w:rsidP="0050067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7304 - TUBI SENZA SALDATURA </w:t>
      </w:r>
    </w:p>
    <w:p w:rsidR="00500673" w:rsidRDefault="00500673" w:rsidP="0050067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00673" w:rsidRDefault="00500673" w:rsidP="0050067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7305 – 7306 - ALTRI TUBI DI FERRO E DI ACCIAIO </w:t>
      </w:r>
    </w:p>
    <w:p w:rsidR="00500673" w:rsidRDefault="00500673" w:rsidP="0050067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24632" w:rsidRDefault="00500673" w:rsidP="0050067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7307 - ACCESSORI PER TUBI</w:t>
      </w:r>
    </w:p>
    <w:p w:rsidR="002E1132" w:rsidRDefault="002E1132" w:rsidP="00500673">
      <w:bookmarkStart w:id="0" w:name="_GoBack"/>
      <w:bookmarkEnd w:id="0"/>
    </w:p>
    <w:sectPr w:rsidR="002E1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rmal">
    <w:altName w:val="F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73"/>
    <w:rsid w:val="002E1132"/>
    <w:rsid w:val="00500673"/>
    <w:rsid w:val="006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0673"/>
    <w:pPr>
      <w:autoSpaceDE w:val="0"/>
      <w:autoSpaceDN w:val="0"/>
      <w:adjustRightInd w:val="0"/>
      <w:spacing w:after="0" w:line="240" w:lineRule="auto"/>
    </w:pPr>
    <w:rPr>
      <w:rFonts w:ascii="Formal" w:hAnsi="Formal" w:cs="Form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0673"/>
    <w:pPr>
      <w:autoSpaceDE w:val="0"/>
      <w:autoSpaceDN w:val="0"/>
      <w:adjustRightInd w:val="0"/>
      <w:spacing w:after="0" w:line="240" w:lineRule="auto"/>
    </w:pPr>
    <w:rPr>
      <w:rFonts w:ascii="Formal" w:hAnsi="Formal" w:cs="Form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1</cp:revision>
  <dcterms:created xsi:type="dcterms:W3CDTF">2015-09-21T08:29:00Z</dcterms:created>
  <dcterms:modified xsi:type="dcterms:W3CDTF">2015-09-21T08:45:00Z</dcterms:modified>
</cp:coreProperties>
</file>